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8FF" w:rsidRDefault="003118FF" w:rsidP="003118FF">
      <w:pPr>
        <w:jc w:val="center"/>
        <w:rPr>
          <w:b/>
        </w:rPr>
      </w:pPr>
      <w:r w:rsidRPr="003118FF">
        <w:rPr>
          <w:b/>
        </w:rPr>
        <w:t>Data Use Agreement Evaluation Form</w:t>
      </w:r>
    </w:p>
    <w:p w:rsidR="003118FF" w:rsidRPr="003118FF" w:rsidRDefault="003118FF" w:rsidP="003118FF">
      <w:r>
        <w:t xml:space="preserve">This form is to be used to evaluate another covered entity’s Data Use Agreement when UW-Madison is the recipient of a limited data set (LDS.  Before a Data Use Agreement will accepted by UW-Madison for a Board of Regents’ signature, the following elements must be present. </w:t>
      </w: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8180"/>
        <w:gridCol w:w="960"/>
      </w:tblGrid>
      <w:tr w:rsidR="003118FF" w:rsidRPr="003118FF" w:rsidTr="003118FF">
        <w:trPr>
          <w:trHeight w:val="264"/>
        </w:trPr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/>
        </w:tc>
      </w:tr>
      <w:tr w:rsidR="003118FF" w:rsidRPr="003118FF" w:rsidTr="003118FF">
        <w:trPr>
          <w:trHeight w:val="81"/>
        </w:trPr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/>
        </w:tc>
      </w:tr>
      <w:tr w:rsidR="003118FF" w:rsidRPr="003118FF" w:rsidTr="003118FF">
        <w:trPr>
          <w:trHeight w:val="468"/>
        </w:trPr>
        <w:tc>
          <w:tcPr>
            <w:tcW w:w="8180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pPr>
              <w:rPr>
                <w:b/>
                <w:bCs/>
              </w:rPr>
            </w:pPr>
            <w:r>
              <w:rPr>
                <w:b/>
                <w:bCs/>
              </w:rPr>
              <w:t>Data Use Agreement Elements:</w:t>
            </w:r>
          </w:p>
        </w:tc>
        <w:tc>
          <w:tcPr>
            <w:tcW w:w="960" w:type="dxa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/>
        </w:tc>
      </w:tr>
      <w:tr w:rsidR="003118FF" w:rsidRPr="003118FF" w:rsidTr="003118FF">
        <w:trPr>
          <w:trHeight w:val="1002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>Your identity, as recipient of the LDS, is established.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1002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>You make assurances that the LDS will only be used for research, public health or health care operations (</w:t>
            </w:r>
            <w:r w:rsidRPr="003118FF">
              <w:rPr>
                <w:i/>
                <w:iCs/>
              </w:rPr>
              <w:t>see accompanying definitions</w:t>
            </w:r>
            <w:r>
              <w:rPr>
                <w:i/>
                <w:iCs/>
              </w:rPr>
              <w:t xml:space="preserve"> on this Forms page</w:t>
            </w:r>
            <w:r w:rsidRPr="003118FF">
              <w:t xml:space="preserve">) and your specific purpose is identified. 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1002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>You agree not to use or further disclose the LDS in any way other than as specified in this agreement or as required by law.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1002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>You agree to use appropriate safeguards to prevent use or disclosure of the LDS other than as specified in this agreement.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1002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>You agree to report any use or disclosure of the information not specified in this agreement to the covered entity.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828"/>
        </w:trPr>
        <w:tc>
          <w:tcPr>
            <w:tcW w:w="818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 xml:space="preserve">You agree that any agents, including a subcontractor, to whom you provide the </w:t>
            </w:r>
            <w:proofErr w:type="gramStart"/>
            <w:r w:rsidRPr="003118FF">
              <w:t>LDS</w:t>
            </w:r>
            <w:proofErr w:type="gramEnd"/>
            <w:r w:rsidRPr="003118FF">
              <w:t xml:space="preserve"> agrees to the same restrictions and conditions that apply to you as recipient of the LDS.  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  <w:tr w:rsidR="003118FF" w:rsidRPr="003118FF" w:rsidTr="003118FF">
        <w:trPr>
          <w:trHeight w:val="881"/>
        </w:trPr>
        <w:tc>
          <w:tcPr>
            <w:tcW w:w="818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3118FF" w:rsidRPr="003118FF" w:rsidRDefault="003118FF" w:rsidP="003118FF">
            <w:r w:rsidRPr="003118FF">
              <w:t xml:space="preserve">You agree not to identify or contact the individuals whose health information comprises the LDS.  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118FF" w:rsidRPr="003118FF" w:rsidRDefault="003118FF" w:rsidP="003118FF">
            <w:r w:rsidRPr="003118FF">
              <w:t> </w:t>
            </w:r>
          </w:p>
        </w:tc>
      </w:tr>
    </w:tbl>
    <w:p w:rsidR="00871D50" w:rsidRDefault="003118FF"/>
    <w:sectPr w:rsidR="00871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FF"/>
    <w:rsid w:val="003118FF"/>
    <w:rsid w:val="00A62746"/>
    <w:rsid w:val="00D1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2014-09-07T18:12:00Z</dcterms:created>
  <dcterms:modified xsi:type="dcterms:W3CDTF">2014-09-07T18:18:00Z</dcterms:modified>
</cp:coreProperties>
</file>