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4A7D0" w14:textId="4B7805F0" w:rsidR="004C0D07" w:rsidRPr="00162733" w:rsidRDefault="004C0D07" w:rsidP="004C0D07">
      <w:pPr>
        <w:rPr>
          <w:sz w:val="28"/>
          <w:szCs w:val="28"/>
        </w:rPr>
      </w:pPr>
      <w:r w:rsidRPr="00162733">
        <w:rPr>
          <w:sz w:val="28"/>
          <w:szCs w:val="28"/>
        </w:rPr>
        <w:t xml:space="preserve">(Last updated: </w:t>
      </w:r>
      <w:r w:rsidR="008C761A" w:rsidRPr="00162733">
        <w:rPr>
          <w:sz w:val="28"/>
          <w:szCs w:val="28"/>
        </w:rPr>
        <w:t>March 10</w:t>
      </w:r>
      <w:r w:rsidRPr="00162733">
        <w:rPr>
          <w:sz w:val="28"/>
          <w:szCs w:val="28"/>
        </w:rPr>
        <w:t>, 202</w:t>
      </w:r>
      <w:r w:rsidR="00346AE3" w:rsidRPr="00162733">
        <w:rPr>
          <w:sz w:val="28"/>
          <w:szCs w:val="28"/>
        </w:rPr>
        <w:t>3</w:t>
      </w:r>
      <w:r w:rsidRPr="00162733">
        <w:rPr>
          <w:sz w:val="28"/>
          <w:szCs w:val="28"/>
        </w:rPr>
        <w:t>)</w:t>
      </w:r>
    </w:p>
    <w:p w14:paraId="07C48524" w14:textId="77777777" w:rsidR="00162733" w:rsidRDefault="00162733" w:rsidP="00B9422C">
      <w:pPr>
        <w:pStyle w:val="Heading2"/>
        <w:rPr>
          <w:sz w:val="28"/>
          <w:szCs w:val="28"/>
        </w:rPr>
      </w:pPr>
    </w:p>
    <w:p w14:paraId="01773817" w14:textId="143F64A4" w:rsidR="00F73BBA" w:rsidRPr="00AD44C2" w:rsidRDefault="00B9422C" w:rsidP="00B9422C">
      <w:pPr>
        <w:pStyle w:val="Heading2"/>
        <w:rPr>
          <w:rFonts w:asciiTheme="minorHAnsi" w:eastAsiaTheme="minorHAnsi" w:hAnsiTheme="minorHAnsi" w:cstheme="minorBidi"/>
          <w:color w:val="auto"/>
          <w:sz w:val="28"/>
          <w:szCs w:val="28"/>
        </w:rPr>
      </w:pPr>
      <w:r w:rsidRPr="00AD44C2">
        <w:rPr>
          <w:b/>
          <w:bCs/>
          <w:sz w:val="28"/>
          <w:szCs w:val="28"/>
        </w:rPr>
        <w:t>Introduction</w:t>
      </w:r>
      <w:r w:rsidRPr="00AD44C2">
        <w:rPr>
          <w:rFonts w:asciiTheme="minorHAnsi" w:eastAsiaTheme="minorHAnsi" w:hAnsiTheme="minorHAnsi" w:cstheme="minorBidi"/>
          <w:color w:val="auto"/>
          <w:sz w:val="28"/>
          <w:szCs w:val="28"/>
        </w:rPr>
        <w:t xml:space="preserve"> </w:t>
      </w:r>
    </w:p>
    <w:p w14:paraId="53C59523" w14:textId="42B66D4A" w:rsidR="00B9422C" w:rsidRPr="00162733" w:rsidRDefault="003C5B6D" w:rsidP="00B9422C">
      <w:pPr>
        <w:rPr>
          <w:sz w:val="28"/>
          <w:szCs w:val="28"/>
        </w:rPr>
      </w:pPr>
      <w:r w:rsidRPr="00162733">
        <w:rPr>
          <w:sz w:val="28"/>
          <w:szCs w:val="28"/>
        </w:rPr>
        <w:t xml:space="preserve">Use this </w:t>
      </w:r>
      <w:r w:rsidR="008C761A" w:rsidRPr="00162733">
        <w:rPr>
          <w:sz w:val="28"/>
          <w:szCs w:val="28"/>
        </w:rPr>
        <w:t xml:space="preserve">checklist to </w:t>
      </w:r>
      <w:r w:rsidR="00B9422C" w:rsidRPr="00162733">
        <w:rPr>
          <w:sz w:val="28"/>
          <w:szCs w:val="28"/>
        </w:rPr>
        <w:t>create an accessible</w:t>
      </w:r>
      <w:r w:rsidR="00E879D2" w:rsidRPr="00162733">
        <w:rPr>
          <w:sz w:val="28"/>
          <w:szCs w:val="28"/>
        </w:rPr>
        <w:t>, inclusive</w:t>
      </w:r>
      <w:r w:rsidR="00B9422C" w:rsidRPr="00162733">
        <w:rPr>
          <w:sz w:val="28"/>
          <w:szCs w:val="28"/>
        </w:rPr>
        <w:t xml:space="preserve"> </w:t>
      </w:r>
      <w:r w:rsidR="006F2775" w:rsidRPr="00162733">
        <w:rPr>
          <w:sz w:val="28"/>
          <w:szCs w:val="28"/>
        </w:rPr>
        <w:t>event</w:t>
      </w:r>
      <w:r w:rsidR="00B9422C" w:rsidRPr="00162733">
        <w:rPr>
          <w:sz w:val="28"/>
          <w:szCs w:val="28"/>
        </w:rPr>
        <w:t xml:space="preserve"> for </w:t>
      </w:r>
      <w:r w:rsidRPr="00162733">
        <w:rPr>
          <w:sz w:val="28"/>
          <w:szCs w:val="28"/>
        </w:rPr>
        <w:t xml:space="preserve">everyone, including </w:t>
      </w:r>
      <w:r w:rsidR="00A745FD" w:rsidRPr="00162733">
        <w:rPr>
          <w:sz w:val="28"/>
          <w:szCs w:val="28"/>
        </w:rPr>
        <w:t>people with disabilities:</w:t>
      </w:r>
      <w:r w:rsidR="00814A41" w:rsidRPr="00162733">
        <w:rPr>
          <w:sz w:val="28"/>
          <w:szCs w:val="28"/>
        </w:rPr>
        <w:t xml:space="preserve"> </w:t>
      </w:r>
      <w:r w:rsidR="004D0541" w:rsidRPr="00162733">
        <w:rPr>
          <w:sz w:val="28"/>
          <w:szCs w:val="28"/>
        </w:rPr>
        <w:t xml:space="preserve"> </w:t>
      </w:r>
    </w:p>
    <w:p w14:paraId="718FB9F8" w14:textId="77777777" w:rsidR="00F038DD" w:rsidRPr="00162733" w:rsidRDefault="00F038DD" w:rsidP="00A745FD">
      <w:pPr>
        <w:rPr>
          <w:sz w:val="28"/>
          <w:szCs w:val="28"/>
        </w:rPr>
      </w:pPr>
    </w:p>
    <w:p w14:paraId="0D0EDE8B" w14:textId="64B20B52" w:rsidR="00B9422C" w:rsidRPr="00162733" w:rsidRDefault="008C761A" w:rsidP="008C761A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 w:rsidRPr="00162733">
        <w:rPr>
          <w:b/>
          <w:bCs/>
          <w:sz w:val="28"/>
          <w:szCs w:val="28"/>
        </w:rPr>
        <w:t>Inform</w:t>
      </w:r>
      <w:r w:rsidR="009C2897" w:rsidRPr="00162733">
        <w:rPr>
          <w:b/>
          <w:bCs/>
          <w:sz w:val="28"/>
          <w:szCs w:val="28"/>
        </w:rPr>
        <w:t xml:space="preserve"> and Budget</w:t>
      </w:r>
    </w:p>
    <w:p w14:paraId="349976E1" w14:textId="167F07FD" w:rsidR="008C761A" w:rsidRPr="00162733" w:rsidRDefault="00AD44C2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hyperlink r:id="rId7" w:history="1">
        <w:r w:rsidR="0038196C" w:rsidRPr="00162733">
          <w:rPr>
            <w:rStyle w:val="Hyperlink"/>
            <w:sz w:val="28"/>
            <w:szCs w:val="28"/>
          </w:rPr>
          <w:t>A</w:t>
        </w:r>
        <w:r w:rsidR="009C2897" w:rsidRPr="00162733">
          <w:rPr>
            <w:rStyle w:val="Hyperlink"/>
            <w:sz w:val="28"/>
            <w:szCs w:val="28"/>
          </w:rPr>
          <w:t>ccessibility tagline statement</w:t>
        </w:r>
      </w:hyperlink>
      <w:r w:rsidR="009C50E8" w:rsidRPr="00162733">
        <w:rPr>
          <w:sz w:val="28"/>
          <w:szCs w:val="28"/>
        </w:rPr>
        <w:t xml:space="preserve"> is included in</w:t>
      </w:r>
      <w:r w:rsidR="008C761A" w:rsidRPr="00162733">
        <w:rPr>
          <w:sz w:val="28"/>
          <w:szCs w:val="28"/>
        </w:rPr>
        <w:t xml:space="preserve"> event announcements</w:t>
      </w:r>
      <w:r w:rsidR="009C2897" w:rsidRPr="00162733">
        <w:rPr>
          <w:sz w:val="28"/>
          <w:szCs w:val="28"/>
        </w:rPr>
        <w:t>/</w:t>
      </w:r>
      <w:r w:rsidR="008C761A" w:rsidRPr="00162733">
        <w:rPr>
          <w:sz w:val="28"/>
          <w:szCs w:val="28"/>
        </w:rPr>
        <w:t>scheduling application</w:t>
      </w:r>
      <w:r w:rsidR="009C2897" w:rsidRPr="00162733">
        <w:rPr>
          <w:sz w:val="28"/>
          <w:szCs w:val="28"/>
        </w:rPr>
        <w:t xml:space="preserve"> </w:t>
      </w:r>
    </w:p>
    <w:p w14:paraId="444B63B7" w14:textId="680B7739" w:rsidR="00020CD6" w:rsidRPr="00162733" w:rsidRDefault="00020CD6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Event announcement is accessible, available in large-print</w:t>
      </w:r>
      <w:r w:rsidR="009C50E8" w:rsidRPr="00162733">
        <w:rPr>
          <w:sz w:val="28"/>
          <w:szCs w:val="28"/>
        </w:rPr>
        <w:t xml:space="preserve"> and electronically</w:t>
      </w:r>
    </w:p>
    <w:p w14:paraId="5176F927" w14:textId="2363BCB6" w:rsidR="009C2897" w:rsidRPr="00162733" w:rsidRDefault="0038196C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Dedicated</w:t>
      </w:r>
      <w:r w:rsidR="009C2897" w:rsidRPr="00162733">
        <w:rPr>
          <w:sz w:val="28"/>
          <w:szCs w:val="28"/>
        </w:rPr>
        <w:t xml:space="preserve"> budget for reasonable accommodations has been created </w:t>
      </w:r>
    </w:p>
    <w:p w14:paraId="786AF0B3" w14:textId="77777777" w:rsidR="00F038DD" w:rsidRPr="00162733" w:rsidRDefault="00F038DD" w:rsidP="00D23CF8">
      <w:pPr>
        <w:rPr>
          <w:sz w:val="28"/>
          <w:szCs w:val="28"/>
        </w:rPr>
      </w:pPr>
    </w:p>
    <w:p w14:paraId="2D8F6902" w14:textId="64B781FA" w:rsidR="009C2897" w:rsidRPr="00162733" w:rsidRDefault="009C2897" w:rsidP="009C2897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 w:rsidRPr="00162733">
        <w:rPr>
          <w:b/>
          <w:bCs/>
          <w:sz w:val="28"/>
          <w:szCs w:val="28"/>
        </w:rPr>
        <w:t>Check Your Venue in Advance</w:t>
      </w:r>
    </w:p>
    <w:p w14:paraId="495CCE99" w14:textId="53CB4EDC" w:rsidR="009C2897" w:rsidRPr="00162733" w:rsidRDefault="009C2897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There is accessible parking  </w:t>
      </w:r>
    </w:p>
    <w:p w14:paraId="0B0CB4D5" w14:textId="32BA9994" w:rsidR="009C2897" w:rsidRPr="00162733" w:rsidRDefault="009C2897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Building entrance has a ramp</w:t>
      </w:r>
    </w:p>
    <w:p w14:paraId="770402D3" w14:textId="0CA2385A" w:rsidR="009C2897" w:rsidRPr="00162733" w:rsidRDefault="009C2897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Power door openers are operating </w:t>
      </w:r>
    </w:p>
    <w:p w14:paraId="2CF2039F" w14:textId="104427E7" w:rsidR="00673800" w:rsidRPr="00162733" w:rsidRDefault="00673800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36” wide path of travel to event </w:t>
      </w:r>
      <w:r w:rsidR="0038196C" w:rsidRPr="00162733">
        <w:rPr>
          <w:sz w:val="28"/>
          <w:szCs w:val="28"/>
        </w:rPr>
        <w:t>space</w:t>
      </w:r>
      <w:r w:rsidR="009C50E8" w:rsidRPr="00162733">
        <w:rPr>
          <w:sz w:val="28"/>
          <w:szCs w:val="28"/>
        </w:rPr>
        <w:t xml:space="preserve"> (can reduce to 32” for entry way)</w:t>
      </w:r>
    </w:p>
    <w:p w14:paraId="5B18A64C" w14:textId="4EA561F3" w:rsidR="009C50E8" w:rsidRPr="00162733" w:rsidRDefault="009C50E8" w:rsidP="009C50E8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Path of travel is free of debris, draped cords </w:t>
      </w:r>
    </w:p>
    <w:p w14:paraId="4EAEC32C" w14:textId="29891715" w:rsidR="00673800" w:rsidRPr="00162733" w:rsidRDefault="00673800" w:rsidP="009C50E8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Elevator is functioning if steps to event room</w:t>
      </w:r>
    </w:p>
    <w:p w14:paraId="035BCB4E" w14:textId="42F83C14" w:rsidR="009C2897" w:rsidRPr="00162733" w:rsidRDefault="0038196C" w:rsidP="009C2897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A</w:t>
      </w:r>
      <w:r w:rsidR="009C2897" w:rsidRPr="00162733">
        <w:rPr>
          <w:sz w:val="28"/>
          <w:szCs w:val="28"/>
        </w:rPr>
        <w:t>ccessible bathrooms</w:t>
      </w:r>
      <w:r w:rsidRPr="00162733">
        <w:rPr>
          <w:sz w:val="28"/>
          <w:szCs w:val="28"/>
        </w:rPr>
        <w:t xml:space="preserve"> </w:t>
      </w:r>
      <w:r w:rsidR="009C50E8" w:rsidRPr="00162733">
        <w:rPr>
          <w:sz w:val="28"/>
          <w:szCs w:val="28"/>
        </w:rPr>
        <w:t xml:space="preserve">on same floor or </w:t>
      </w:r>
      <w:r w:rsidRPr="00162733">
        <w:rPr>
          <w:sz w:val="28"/>
          <w:szCs w:val="28"/>
        </w:rPr>
        <w:t>near</w:t>
      </w:r>
      <w:r w:rsidR="009C50E8" w:rsidRPr="00162733">
        <w:rPr>
          <w:sz w:val="28"/>
          <w:szCs w:val="28"/>
        </w:rPr>
        <w:t>by</w:t>
      </w:r>
    </w:p>
    <w:p w14:paraId="1E1E7EE1" w14:textId="77777777" w:rsidR="0038196C" w:rsidRPr="00162733" w:rsidRDefault="0038196C" w:rsidP="0038196C">
      <w:pPr>
        <w:rPr>
          <w:sz w:val="28"/>
          <w:szCs w:val="28"/>
        </w:rPr>
      </w:pPr>
    </w:p>
    <w:p w14:paraId="38B6D653" w14:textId="03530417" w:rsidR="0038196C" w:rsidRPr="00162733" w:rsidRDefault="0038196C" w:rsidP="0038196C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 w:rsidRPr="00162733">
        <w:rPr>
          <w:b/>
          <w:bCs/>
          <w:sz w:val="28"/>
          <w:szCs w:val="28"/>
        </w:rPr>
        <w:t>Stage and Seating</w:t>
      </w:r>
    </w:p>
    <w:p w14:paraId="5949084A" w14:textId="736C2219" w:rsidR="0038196C" w:rsidRPr="00162733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Stage has a ramp and 36” wide path of travel </w:t>
      </w:r>
    </w:p>
    <w:p w14:paraId="4FE2436B" w14:textId="33EC2A4E" w:rsidR="0038196C" w:rsidRPr="00162733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36” wide path of travel around tables and chairs</w:t>
      </w:r>
    </w:p>
    <w:p w14:paraId="61CFEC6D" w14:textId="76DC0158" w:rsidR="0038196C" w:rsidRPr="00162733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Seating reserved near podium or screen</w:t>
      </w:r>
      <w:r w:rsidR="009C50E8" w:rsidRPr="00162733">
        <w:rPr>
          <w:sz w:val="28"/>
          <w:szCs w:val="28"/>
        </w:rPr>
        <w:t xml:space="preserve"> for disabled patrons</w:t>
      </w:r>
    </w:p>
    <w:p w14:paraId="54FE6EA0" w14:textId="4C6BFE73" w:rsidR="0038196C" w:rsidRPr="00162733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1-2 companion seats available</w:t>
      </w:r>
    </w:p>
    <w:p w14:paraId="3BC4BB92" w14:textId="2FEE7959" w:rsidR="0038196C" w:rsidRPr="00162733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Available seating for sign language interpreters and captioners</w:t>
      </w:r>
    </w:p>
    <w:p w14:paraId="54FE2462" w14:textId="6100EFED" w:rsidR="0038196C" w:rsidRPr="00162733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Ample floor space for </w:t>
      </w:r>
      <w:hyperlink r:id="rId8" w:anchor="service-animals" w:history="1">
        <w:r w:rsidRPr="001A5B68">
          <w:rPr>
            <w:rStyle w:val="Hyperlink"/>
            <w:sz w:val="28"/>
            <w:szCs w:val="28"/>
          </w:rPr>
          <w:t>service animals</w:t>
        </w:r>
      </w:hyperlink>
    </w:p>
    <w:p w14:paraId="0EFAC00B" w14:textId="660D5C83" w:rsidR="009C2897" w:rsidRPr="00162733" w:rsidRDefault="009C2897" w:rsidP="0038196C">
      <w:pPr>
        <w:rPr>
          <w:sz w:val="28"/>
          <w:szCs w:val="28"/>
        </w:rPr>
      </w:pPr>
    </w:p>
    <w:p w14:paraId="61E7E06B" w14:textId="0F2DC279" w:rsidR="0038196C" w:rsidRPr="00162733" w:rsidRDefault="0038196C" w:rsidP="0038196C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 w:rsidRPr="00162733">
        <w:rPr>
          <w:b/>
          <w:bCs/>
          <w:sz w:val="28"/>
          <w:szCs w:val="28"/>
        </w:rPr>
        <w:t>Communication and Program Materials</w:t>
      </w:r>
    </w:p>
    <w:p w14:paraId="179954EC" w14:textId="7C4E56D3" w:rsidR="0038196C" w:rsidRPr="00162733" w:rsidRDefault="0038196C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Microphones for sound amplification, including for audience members</w:t>
      </w:r>
    </w:p>
    <w:p w14:paraId="10ACFD95" w14:textId="4A2406DE" w:rsidR="0038196C" w:rsidRPr="00162733" w:rsidRDefault="00020CD6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Assistive Listening Devices available for auditoriums and large event spaces</w:t>
      </w:r>
    </w:p>
    <w:p w14:paraId="1C6724F2" w14:textId="41449B57" w:rsidR="00020CD6" w:rsidRPr="00162733" w:rsidRDefault="00020CD6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Projection screen can be viewed from all vantage points</w:t>
      </w:r>
    </w:p>
    <w:p w14:paraId="00082629" w14:textId="1AE426B2" w:rsidR="00020CD6" w:rsidRPr="00162733" w:rsidRDefault="00020CD6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lastRenderedPageBreak/>
        <w:t>Venue lighting does not create glare</w:t>
      </w:r>
    </w:p>
    <w:p w14:paraId="3DAD375B" w14:textId="5E3DB658" w:rsidR="00020CD6" w:rsidRPr="00162733" w:rsidRDefault="00020CD6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Presentation materials have strong color contra</w:t>
      </w:r>
      <w:r w:rsidR="009C50E8" w:rsidRPr="00162733">
        <w:rPr>
          <w:sz w:val="28"/>
          <w:szCs w:val="28"/>
        </w:rPr>
        <w:t>s</w:t>
      </w:r>
      <w:r w:rsidRPr="00162733">
        <w:rPr>
          <w:sz w:val="28"/>
          <w:szCs w:val="28"/>
        </w:rPr>
        <w:t>t</w:t>
      </w:r>
      <w:r w:rsidR="009C50E8" w:rsidRPr="00162733">
        <w:rPr>
          <w:sz w:val="28"/>
          <w:szCs w:val="28"/>
        </w:rPr>
        <w:t xml:space="preserve">, </w:t>
      </w:r>
      <w:r w:rsidRPr="00162733">
        <w:rPr>
          <w:sz w:val="28"/>
          <w:szCs w:val="28"/>
        </w:rPr>
        <w:t>large font size</w:t>
      </w:r>
    </w:p>
    <w:p w14:paraId="47997C03" w14:textId="4AEE9DD4" w:rsidR="001D27B2" w:rsidRPr="00162733" w:rsidRDefault="001D27B2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Materials available electronically for individuals using assistive technology</w:t>
      </w:r>
    </w:p>
    <w:p w14:paraId="367B03C3" w14:textId="231A6B77" w:rsidR="00020CD6" w:rsidRPr="00162733" w:rsidRDefault="00020CD6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Videos have captions and audio descriptions</w:t>
      </w:r>
    </w:p>
    <w:p w14:paraId="4DD8CEBF" w14:textId="1E2E3AF3" w:rsidR="00020CD6" w:rsidRPr="00162733" w:rsidRDefault="00AD44C2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hyperlink r:id="rId9" w:history="1">
        <w:r w:rsidR="009C50E8" w:rsidRPr="001A5B68">
          <w:rPr>
            <w:rStyle w:val="Hyperlink"/>
            <w:sz w:val="28"/>
            <w:szCs w:val="28"/>
          </w:rPr>
          <w:t>Live event captioning</w:t>
        </w:r>
      </w:hyperlink>
      <w:r w:rsidR="009C50E8" w:rsidRPr="00162733">
        <w:rPr>
          <w:sz w:val="28"/>
          <w:szCs w:val="28"/>
        </w:rPr>
        <w:t xml:space="preserve"> is scheduled</w:t>
      </w:r>
      <w:r w:rsidR="00162733" w:rsidRPr="00162733">
        <w:rPr>
          <w:sz w:val="28"/>
          <w:szCs w:val="28"/>
        </w:rPr>
        <w:t xml:space="preserve"> (s</w:t>
      </w:r>
      <w:r w:rsidR="001D27B2" w:rsidRPr="00162733">
        <w:rPr>
          <w:sz w:val="28"/>
          <w:szCs w:val="28"/>
        </w:rPr>
        <w:t>ign language interpreting and live event captioning must be provided if requested as a reasonable accommodation</w:t>
      </w:r>
      <w:r w:rsidR="00162733" w:rsidRPr="00162733">
        <w:rPr>
          <w:sz w:val="28"/>
          <w:szCs w:val="28"/>
        </w:rPr>
        <w:t>)</w:t>
      </w:r>
    </w:p>
    <w:p w14:paraId="3DEDD927" w14:textId="4F5A9251" w:rsidR="001D27B2" w:rsidRPr="00162733" w:rsidRDefault="00AD44C2" w:rsidP="0038196C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hyperlink r:id="rId10" w:history="1">
        <w:r w:rsidR="00162733" w:rsidRPr="001A5B68">
          <w:rPr>
            <w:rStyle w:val="Hyperlink"/>
            <w:sz w:val="28"/>
            <w:szCs w:val="28"/>
          </w:rPr>
          <w:t>E</w:t>
        </w:r>
        <w:r w:rsidR="001D27B2" w:rsidRPr="001A5B68">
          <w:rPr>
            <w:rStyle w:val="Hyperlink"/>
            <w:sz w:val="28"/>
            <w:szCs w:val="28"/>
          </w:rPr>
          <w:t>vent can be accessed virtually</w:t>
        </w:r>
      </w:hyperlink>
      <w:r w:rsidR="001D27B2" w:rsidRPr="00162733">
        <w:rPr>
          <w:sz w:val="28"/>
          <w:szCs w:val="28"/>
        </w:rPr>
        <w:t xml:space="preserve"> for individuals who need to attend remotely</w:t>
      </w:r>
    </w:p>
    <w:p w14:paraId="794B6076" w14:textId="77777777" w:rsidR="009C50E8" w:rsidRPr="00162733" w:rsidRDefault="009C50E8" w:rsidP="009C50E8">
      <w:pPr>
        <w:rPr>
          <w:sz w:val="28"/>
          <w:szCs w:val="28"/>
        </w:rPr>
      </w:pPr>
    </w:p>
    <w:p w14:paraId="57E3B5F0" w14:textId="0C816DB9" w:rsidR="009C50E8" w:rsidRPr="00162733" w:rsidRDefault="009C50E8" w:rsidP="009C50E8">
      <w:pPr>
        <w:pStyle w:val="Heading3"/>
        <w:numPr>
          <w:ilvl w:val="0"/>
          <w:numId w:val="19"/>
        </w:numPr>
        <w:rPr>
          <w:b/>
          <w:bCs/>
          <w:sz w:val="28"/>
          <w:szCs w:val="28"/>
        </w:rPr>
      </w:pPr>
      <w:r w:rsidRPr="00162733">
        <w:rPr>
          <w:b/>
          <w:bCs/>
          <w:sz w:val="28"/>
          <w:szCs w:val="28"/>
        </w:rPr>
        <w:t>During the Event</w:t>
      </w:r>
    </w:p>
    <w:p w14:paraId="55C7A43C" w14:textId="0B5C0AB9" w:rsidR="009C50E8" w:rsidRPr="00162733" w:rsidRDefault="009C50E8" w:rsidP="009C50E8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Designate </w:t>
      </w:r>
      <w:r w:rsidR="00162733" w:rsidRPr="00162733">
        <w:rPr>
          <w:sz w:val="28"/>
          <w:szCs w:val="28"/>
        </w:rPr>
        <w:t xml:space="preserve">point person to assist and </w:t>
      </w:r>
      <w:r w:rsidRPr="00162733">
        <w:rPr>
          <w:sz w:val="28"/>
          <w:szCs w:val="28"/>
        </w:rPr>
        <w:t xml:space="preserve">handle </w:t>
      </w:r>
      <w:r w:rsidR="00162733" w:rsidRPr="00162733">
        <w:rPr>
          <w:sz w:val="28"/>
          <w:szCs w:val="28"/>
        </w:rPr>
        <w:t>same-day</w:t>
      </w:r>
      <w:r w:rsidRPr="00162733">
        <w:rPr>
          <w:sz w:val="28"/>
          <w:szCs w:val="28"/>
        </w:rPr>
        <w:t xml:space="preserve"> accommodations requests</w:t>
      </w:r>
    </w:p>
    <w:p w14:paraId="4311C932" w14:textId="1C606612" w:rsidR="00162733" w:rsidRPr="00162733" w:rsidRDefault="00162733" w:rsidP="00162733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>Volunteers aware of any known accommodations to be provided</w:t>
      </w:r>
    </w:p>
    <w:p w14:paraId="7FF1671A" w14:textId="40E5D63C" w:rsidR="009C50E8" w:rsidRPr="00162733" w:rsidRDefault="009C50E8" w:rsidP="009C50E8">
      <w:pPr>
        <w:pStyle w:val="ListParagraph"/>
        <w:numPr>
          <w:ilvl w:val="0"/>
          <w:numId w:val="16"/>
        </w:numPr>
        <w:spacing w:line="276" w:lineRule="auto"/>
        <w:rPr>
          <w:sz w:val="28"/>
          <w:szCs w:val="28"/>
        </w:rPr>
      </w:pPr>
      <w:r w:rsidRPr="00162733">
        <w:rPr>
          <w:sz w:val="28"/>
          <w:szCs w:val="28"/>
        </w:rPr>
        <w:t xml:space="preserve">Volunteers </w:t>
      </w:r>
      <w:r w:rsidR="00162733" w:rsidRPr="00162733">
        <w:rPr>
          <w:sz w:val="28"/>
          <w:szCs w:val="28"/>
        </w:rPr>
        <w:t xml:space="preserve">know location </w:t>
      </w:r>
      <w:proofErr w:type="gramStart"/>
      <w:r w:rsidR="00162733" w:rsidRPr="00162733">
        <w:rPr>
          <w:sz w:val="28"/>
          <w:szCs w:val="28"/>
        </w:rPr>
        <w:t>of:</w:t>
      </w:r>
      <w:proofErr w:type="gramEnd"/>
      <w:r w:rsidRPr="00162733">
        <w:rPr>
          <w:sz w:val="28"/>
          <w:szCs w:val="28"/>
        </w:rPr>
        <w:t xml:space="preserve"> accessible restrooms, parking, and emergency exits</w:t>
      </w:r>
    </w:p>
    <w:p w14:paraId="55347FEA" w14:textId="77777777" w:rsidR="00537B88" w:rsidRPr="00162733" w:rsidRDefault="00537B88" w:rsidP="00537B88">
      <w:pPr>
        <w:rPr>
          <w:sz w:val="28"/>
          <w:szCs w:val="28"/>
        </w:rPr>
      </w:pPr>
    </w:p>
    <w:p w14:paraId="5970A59C" w14:textId="77777777" w:rsidR="009C50E8" w:rsidRPr="00AD44C2" w:rsidRDefault="009C50E8" w:rsidP="009C50E8">
      <w:pPr>
        <w:pStyle w:val="Heading3"/>
        <w:rPr>
          <w:b/>
          <w:bCs/>
          <w:sz w:val="28"/>
          <w:szCs w:val="28"/>
        </w:rPr>
      </w:pPr>
      <w:bookmarkStart w:id="0" w:name="_Hlk34502568"/>
      <w:r w:rsidRPr="00AD44C2">
        <w:rPr>
          <w:b/>
          <w:bCs/>
          <w:sz w:val="28"/>
          <w:szCs w:val="28"/>
        </w:rPr>
        <w:t>Q</w:t>
      </w:r>
      <w:r w:rsidR="00545894" w:rsidRPr="00AD44C2">
        <w:rPr>
          <w:b/>
          <w:bCs/>
          <w:sz w:val="28"/>
          <w:szCs w:val="28"/>
        </w:rPr>
        <w:t>uestions</w:t>
      </w:r>
      <w:r w:rsidR="0011503C" w:rsidRPr="00AD44C2">
        <w:rPr>
          <w:b/>
          <w:bCs/>
          <w:sz w:val="28"/>
          <w:szCs w:val="28"/>
        </w:rPr>
        <w:t xml:space="preserve"> </w:t>
      </w:r>
      <w:r w:rsidRPr="00AD44C2">
        <w:rPr>
          <w:b/>
          <w:bCs/>
          <w:sz w:val="28"/>
          <w:szCs w:val="28"/>
        </w:rPr>
        <w:t xml:space="preserve">and additional information: </w:t>
      </w:r>
    </w:p>
    <w:p w14:paraId="05B4F54D" w14:textId="28451C99" w:rsidR="009C50E8" w:rsidRPr="00162733" w:rsidRDefault="009C50E8" w:rsidP="0047127E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162733">
        <w:rPr>
          <w:sz w:val="28"/>
          <w:szCs w:val="28"/>
        </w:rPr>
        <w:t xml:space="preserve">Contact the </w:t>
      </w:r>
      <w:hyperlink r:id="rId11" w:history="1">
        <w:r w:rsidRPr="00162733">
          <w:rPr>
            <w:rStyle w:val="Hyperlink"/>
            <w:sz w:val="28"/>
            <w:szCs w:val="28"/>
          </w:rPr>
          <w:t>ADA Coordinator</w:t>
        </w:r>
      </w:hyperlink>
      <w:r w:rsidRPr="00162733">
        <w:rPr>
          <w:rStyle w:val="Hyperlink"/>
          <w:color w:val="auto"/>
          <w:sz w:val="28"/>
          <w:szCs w:val="28"/>
          <w:u w:val="none"/>
        </w:rPr>
        <w:t>:</w:t>
      </w:r>
      <w:r w:rsidRPr="00162733">
        <w:rPr>
          <w:rStyle w:val="Hyperlink"/>
          <w:sz w:val="28"/>
          <w:szCs w:val="28"/>
          <w:u w:val="none"/>
        </w:rPr>
        <w:t xml:space="preserve"> </w:t>
      </w:r>
      <w:hyperlink r:id="rId12" w:history="1">
        <w:r w:rsidRPr="00162733">
          <w:rPr>
            <w:rStyle w:val="Hyperlink"/>
            <w:sz w:val="28"/>
            <w:szCs w:val="28"/>
          </w:rPr>
          <w:t>ada_coordinator@wisc.edu</w:t>
        </w:r>
      </w:hyperlink>
      <w:r w:rsidRPr="00162733">
        <w:rPr>
          <w:sz w:val="28"/>
          <w:szCs w:val="28"/>
        </w:rPr>
        <w:t xml:space="preserve"> or (608) 265-6018</w:t>
      </w:r>
    </w:p>
    <w:p w14:paraId="1973890B" w14:textId="4B312EF6" w:rsidR="00163CE2" w:rsidRPr="00162733" w:rsidRDefault="009C50E8" w:rsidP="0047127E">
      <w:pPr>
        <w:pStyle w:val="ListParagraph"/>
        <w:numPr>
          <w:ilvl w:val="0"/>
          <w:numId w:val="15"/>
        </w:numPr>
        <w:rPr>
          <w:sz w:val="28"/>
          <w:szCs w:val="28"/>
        </w:rPr>
      </w:pPr>
      <w:r w:rsidRPr="00162733">
        <w:rPr>
          <w:sz w:val="28"/>
          <w:szCs w:val="28"/>
        </w:rPr>
        <w:t>V</w:t>
      </w:r>
      <w:r w:rsidR="00CA7665" w:rsidRPr="00162733">
        <w:rPr>
          <w:sz w:val="28"/>
          <w:szCs w:val="28"/>
        </w:rPr>
        <w:t xml:space="preserve">isit </w:t>
      </w:r>
      <w:hyperlink r:id="rId13" w:history="1">
        <w:proofErr w:type="spellStart"/>
        <w:r w:rsidR="00CA7665" w:rsidRPr="00162733">
          <w:rPr>
            <w:rStyle w:val="Hyperlink"/>
            <w:sz w:val="28"/>
            <w:szCs w:val="28"/>
          </w:rPr>
          <w:t>Accessibility@UW-Madison</w:t>
        </w:r>
        <w:proofErr w:type="spellEnd"/>
      </w:hyperlink>
      <w:r w:rsidR="00CA7665" w:rsidRPr="00162733">
        <w:rPr>
          <w:sz w:val="28"/>
          <w:szCs w:val="28"/>
        </w:rPr>
        <w:t xml:space="preserve"> for additional resources </w:t>
      </w:r>
      <w:bookmarkEnd w:id="0"/>
    </w:p>
    <w:sectPr w:rsidR="00163CE2" w:rsidRPr="00162733" w:rsidSect="00EE7C1C">
      <w:footerReference w:type="default" r:id="rId14"/>
      <w:headerReference w:type="first" r:id="rId15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77318" w14:textId="77777777" w:rsidR="002B61F1" w:rsidRDefault="002B61F1" w:rsidP="00A37456">
      <w:r>
        <w:separator/>
      </w:r>
    </w:p>
  </w:endnote>
  <w:endnote w:type="continuationSeparator" w:id="0">
    <w:p w14:paraId="08A8965D" w14:textId="77777777" w:rsidR="002B61F1" w:rsidRDefault="002B61F1" w:rsidP="00A3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6C37C" w14:textId="299DB2C8" w:rsidR="00EE7C1C" w:rsidRDefault="00EE7C1C" w:rsidP="00EE7C1C">
    <w:pPr>
      <w:pStyle w:val="Footer"/>
      <w:tabs>
        <w:tab w:val="left" w:pos="5368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Created: </w:t>
    </w:r>
    <w:r w:rsidR="00162733">
      <w:rPr>
        <w:sz w:val="16"/>
        <w:szCs w:val="16"/>
      </w:rPr>
      <w:t xml:space="preserve">March </w:t>
    </w:r>
    <w:r>
      <w:rPr>
        <w:sz w:val="16"/>
        <w:szCs w:val="16"/>
      </w:rPr>
      <w:t>202</w:t>
    </w:r>
    <w:r w:rsidR="00162733">
      <w:rPr>
        <w:sz w:val="16"/>
        <w:szCs w:val="16"/>
      </w:rPr>
      <w:t>3</w:t>
    </w:r>
  </w:p>
  <w:p w14:paraId="32364FA1" w14:textId="5B23166F" w:rsidR="00EE7C1C" w:rsidRDefault="00EE7C1C" w:rsidP="00EE7C1C">
    <w:pPr>
      <w:pStyle w:val="Footer"/>
      <w:jc w:val="right"/>
      <w:rPr>
        <w:sz w:val="16"/>
        <w:szCs w:val="16"/>
      </w:rPr>
    </w:pPr>
    <w:r w:rsidRPr="00AD726C">
      <w:rPr>
        <w:sz w:val="16"/>
        <w:szCs w:val="16"/>
      </w:rPr>
      <w:fldChar w:fldCharType="begin"/>
    </w:r>
    <w:r w:rsidRPr="00AD726C">
      <w:rPr>
        <w:sz w:val="16"/>
        <w:szCs w:val="16"/>
      </w:rPr>
      <w:instrText xml:space="preserve"> FILENAME  \* Lower \p  \* MERGEFORMAT </w:instrText>
    </w:r>
    <w:r w:rsidRPr="00AD726C">
      <w:rPr>
        <w:sz w:val="16"/>
        <w:szCs w:val="16"/>
      </w:rPr>
      <w:fldChar w:fldCharType="separate"/>
    </w:r>
    <w:r w:rsidR="00D3567C">
      <w:rPr>
        <w:noProof/>
        <w:sz w:val="16"/>
        <w:szCs w:val="16"/>
      </w:rPr>
      <w:t>s:\oc unit specific\ada\website documents\accessible event planning\planning an accessible event checklist.docx</w:t>
    </w:r>
    <w:r w:rsidRPr="00AD726C">
      <w:rPr>
        <w:sz w:val="16"/>
        <w:szCs w:val="16"/>
      </w:rPr>
      <w:fldChar w:fldCharType="end"/>
    </w:r>
  </w:p>
  <w:p w14:paraId="1DB9AAEA" w14:textId="68999652" w:rsidR="00EE7C1C" w:rsidRDefault="00EE7C1C" w:rsidP="00EE7C1C">
    <w:pPr>
      <w:pStyle w:val="Footer"/>
      <w:tabs>
        <w:tab w:val="clear" w:pos="4680"/>
        <w:tab w:val="clear" w:pos="9360"/>
        <w:tab w:val="left" w:pos="1792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12347" w14:textId="77777777" w:rsidR="002B61F1" w:rsidRDefault="002B61F1" w:rsidP="00A37456">
      <w:r>
        <w:separator/>
      </w:r>
    </w:p>
  </w:footnote>
  <w:footnote w:type="continuationSeparator" w:id="0">
    <w:p w14:paraId="55806521" w14:textId="77777777" w:rsidR="002B61F1" w:rsidRDefault="002B61F1" w:rsidP="00A3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589C0" w14:textId="6F116F86" w:rsidR="00EE7C1C" w:rsidRDefault="00EE7C1C" w:rsidP="00EE7C1C">
    <w:pPr>
      <w:pStyle w:val="Heading1"/>
      <w:pBdr>
        <w:bottom w:val="single" w:sz="12" w:space="1" w:color="auto"/>
      </w:pBdr>
      <w:rPr>
        <w:rFonts w:asciiTheme="majorHAnsi" w:hAnsiTheme="majorHAnsi" w:cstheme="majorHAnsi"/>
        <w:sz w:val="56"/>
        <w:szCs w:val="56"/>
      </w:rPr>
    </w:pPr>
    <w:r w:rsidRPr="00EE7C1C">
      <w:rPr>
        <w:rFonts w:asciiTheme="majorHAnsi" w:hAnsiTheme="majorHAnsi" w:cstheme="majorHAnsi"/>
        <w:sz w:val="56"/>
        <w:szCs w:val="56"/>
      </w:rPr>
      <w:t>Accessible Event</w:t>
    </w:r>
    <w:r w:rsidR="001C316C">
      <w:rPr>
        <w:rFonts w:asciiTheme="majorHAnsi" w:hAnsiTheme="majorHAnsi" w:cstheme="majorHAnsi"/>
        <w:sz w:val="56"/>
        <w:szCs w:val="56"/>
      </w:rPr>
      <w:t xml:space="preserve"> </w:t>
    </w:r>
    <w:r w:rsidR="00D3567C">
      <w:rPr>
        <w:rFonts w:asciiTheme="majorHAnsi" w:hAnsiTheme="majorHAnsi" w:cstheme="majorHAnsi"/>
        <w:sz w:val="56"/>
        <w:szCs w:val="56"/>
      </w:rPr>
      <w:t xml:space="preserve">Planning </w:t>
    </w:r>
    <w:r w:rsidR="008C761A">
      <w:rPr>
        <w:rFonts w:asciiTheme="majorHAnsi" w:hAnsiTheme="majorHAnsi" w:cstheme="majorHAnsi"/>
        <w:sz w:val="56"/>
        <w:szCs w:val="56"/>
      </w:rPr>
      <w:t>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6B42"/>
    <w:multiLevelType w:val="hybridMultilevel"/>
    <w:tmpl w:val="1B4A6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C0B0D"/>
    <w:multiLevelType w:val="hybridMultilevel"/>
    <w:tmpl w:val="3020B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763531"/>
    <w:multiLevelType w:val="hybridMultilevel"/>
    <w:tmpl w:val="8C2E61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B25588"/>
    <w:multiLevelType w:val="hybridMultilevel"/>
    <w:tmpl w:val="26F2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A3A49"/>
    <w:multiLevelType w:val="hybridMultilevel"/>
    <w:tmpl w:val="E1E81D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6149C6"/>
    <w:multiLevelType w:val="hybridMultilevel"/>
    <w:tmpl w:val="85CC70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4302D6"/>
    <w:multiLevelType w:val="hybridMultilevel"/>
    <w:tmpl w:val="0F28EB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0376CC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E84383"/>
    <w:multiLevelType w:val="hybridMultilevel"/>
    <w:tmpl w:val="910010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CE30A8"/>
    <w:multiLevelType w:val="hybridMultilevel"/>
    <w:tmpl w:val="A418A9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64020CA"/>
    <w:multiLevelType w:val="hybridMultilevel"/>
    <w:tmpl w:val="5BBCA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C17F95"/>
    <w:multiLevelType w:val="hybridMultilevel"/>
    <w:tmpl w:val="95D69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AB14C1"/>
    <w:multiLevelType w:val="hybridMultilevel"/>
    <w:tmpl w:val="B3068E0C"/>
    <w:lvl w:ilvl="0" w:tplc="A546098E"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8"/>
        <w:szCs w:val="28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7747D"/>
    <w:multiLevelType w:val="hybridMultilevel"/>
    <w:tmpl w:val="3ACCF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99513A"/>
    <w:multiLevelType w:val="hybridMultilevel"/>
    <w:tmpl w:val="B01216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5" w15:restartNumberingAfterBreak="0">
    <w:nsid w:val="71301BEC"/>
    <w:multiLevelType w:val="hybridMultilevel"/>
    <w:tmpl w:val="7A64D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6B3C36"/>
    <w:multiLevelType w:val="multilevel"/>
    <w:tmpl w:val="58DA05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A03DAE"/>
    <w:multiLevelType w:val="hybridMultilevel"/>
    <w:tmpl w:val="E90C32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E733AD"/>
    <w:multiLevelType w:val="hybridMultilevel"/>
    <w:tmpl w:val="85F237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1780426">
    <w:abstractNumId w:val="15"/>
  </w:num>
  <w:num w:numId="2" w16cid:durableId="1695422139">
    <w:abstractNumId w:val="13"/>
  </w:num>
  <w:num w:numId="3" w16cid:durableId="1677268002">
    <w:abstractNumId w:val="5"/>
  </w:num>
  <w:num w:numId="4" w16cid:durableId="2082555328">
    <w:abstractNumId w:val="17"/>
  </w:num>
  <w:num w:numId="5" w16cid:durableId="1756828947">
    <w:abstractNumId w:val="1"/>
  </w:num>
  <w:num w:numId="6" w16cid:durableId="1949197631">
    <w:abstractNumId w:val="0"/>
  </w:num>
  <w:num w:numId="7" w16cid:durableId="1520004487">
    <w:abstractNumId w:val="18"/>
  </w:num>
  <w:num w:numId="8" w16cid:durableId="490799156">
    <w:abstractNumId w:val="9"/>
  </w:num>
  <w:num w:numId="9" w16cid:durableId="201865445">
    <w:abstractNumId w:val="4"/>
  </w:num>
  <w:num w:numId="10" w16cid:durableId="65150314">
    <w:abstractNumId w:val="11"/>
  </w:num>
  <w:num w:numId="11" w16cid:durableId="670179750">
    <w:abstractNumId w:val="8"/>
  </w:num>
  <w:num w:numId="12" w16cid:durableId="1157065094">
    <w:abstractNumId w:val="16"/>
  </w:num>
  <w:num w:numId="13" w16cid:durableId="1617911332">
    <w:abstractNumId w:val="7"/>
  </w:num>
  <w:num w:numId="14" w16cid:durableId="621880559">
    <w:abstractNumId w:val="2"/>
  </w:num>
  <w:num w:numId="15" w16cid:durableId="1418213443">
    <w:abstractNumId w:val="3"/>
  </w:num>
  <w:num w:numId="16" w16cid:durableId="2002460618">
    <w:abstractNumId w:val="6"/>
  </w:num>
  <w:num w:numId="17" w16cid:durableId="1694531461">
    <w:abstractNumId w:val="10"/>
  </w:num>
  <w:num w:numId="18" w16cid:durableId="1624118645">
    <w:abstractNumId w:val="14"/>
  </w:num>
  <w:num w:numId="19" w16cid:durableId="1731230263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B58"/>
    <w:rsid w:val="00020CD6"/>
    <w:rsid w:val="000B52A2"/>
    <w:rsid w:val="00101114"/>
    <w:rsid w:val="00111C1F"/>
    <w:rsid w:val="0011503C"/>
    <w:rsid w:val="00162733"/>
    <w:rsid w:val="00163CE2"/>
    <w:rsid w:val="001A5B68"/>
    <w:rsid w:val="001C316C"/>
    <w:rsid w:val="001D27B2"/>
    <w:rsid w:val="00221E62"/>
    <w:rsid w:val="002336C0"/>
    <w:rsid w:val="00296BF6"/>
    <w:rsid w:val="002B61F1"/>
    <w:rsid w:val="002C2825"/>
    <w:rsid w:val="002C28DE"/>
    <w:rsid w:val="00325B36"/>
    <w:rsid w:val="00333536"/>
    <w:rsid w:val="00345996"/>
    <w:rsid w:val="00346AE3"/>
    <w:rsid w:val="00374A5C"/>
    <w:rsid w:val="0037783F"/>
    <w:rsid w:val="0038196C"/>
    <w:rsid w:val="003C5B6D"/>
    <w:rsid w:val="0047127E"/>
    <w:rsid w:val="004C0D07"/>
    <w:rsid w:val="004D0541"/>
    <w:rsid w:val="00535E84"/>
    <w:rsid w:val="00537B88"/>
    <w:rsid w:val="00545894"/>
    <w:rsid w:val="00570C8D"/>
    <w:rsid w:val="00594768"/>
    <w:rsid w:val="005D2EC6"/>
    <w:rsid w:val="006307B5"/>
    <w:rsid w:val="00673800"/>
    <w:rsid w:val="006A14DC"/>
    <w:rsid w:val="006F2775"/>
    <w:rsid w:val="006F48DD"/>
    <w:rsid w:val="007E0F66"/>
    <w:rsid w:val="007E7708"/>
    <w:rsid w:val="00814A41"/>
    <w:rsid w:val="008C7330"/>
    <w:rsid w:val="008C761A"/>
    <w:rsid w:val="008F69AC"/>
    <w:rsid w:val="00976CB3"/>
    <w:rsid w:val="009A6B08"/>
    <w:rsid w:val="009B69FE"/>
    <w:rsid w:val="009C2897"/>
    <w:rsid w:val="009C50E8"/>
    <w:rsid w:val="009F6A86"/>
    <w:rsid w:val="00A37456"/>
    <w:rsid w:val="00A5457A"/>
    <w:rsid w:val="00A7358B"/>
    <w:rsid w:val="00A745FD"/>
    <w:rsid w:val="00A869D1"/>
    <w:rsid w:val="00AD44C2"/>
    <w:rsid w:val="00AD6525"/>
    <w:rsid w:val="00AD726C"/>
    <w:rsid w:val="00AD7EE7"/>
    <w:rsid w:val="00B43FD6"/>
    <w:rsid w:val="00B9422C"/>
    <w:rsid w:val="00C17669"/>
    <w:rsid w:val="00C42F12"/>
    <w:rsid w:val="00CA7665"/>
    <w:rsid w:val="00CF58D6"/>
    <w:rsid w:val="00CF6C28"/>
    <w:rsid w:val="00D011BC"/>
    <w:rsid w:val="00D23CF8"/>
    <w:rsid w:val="00D3567C"/>
    <w:rsid w:val="00D42084"/>
    <w:rsid w:val="00D72DBF"/>
    <w:rsid w:val="00D8655B"/>
    <w:rsid w:val="00D96577"/>
    <w:rsid w:val="00DD1DA3"/>
    <w:rsid w:val="00E3490E"/>
    <w:rsid w:val="00E879D2"/>
    <w:rsid w:val="00EC0B1C"/>
    <w:rsid w:val="00EE7C1C"/>
    <w:rsid w:val="00F038DD"/>
    <w:rsid w:val="00F63098"/>
    <w:rsid w:val="00F73BBA"/>
    <w:rsid w:val="00FB21B1"/>
    <w:rsid w:val="00FE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416F1725"/>
  <w15:chartTrackingRefBased/>
  <w15:docId w15:val="{F0129ED2-B100-4B04-950B-F6D704B7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B58"/>
    <w:pPr>
      <w:spacing w:after="0" w:line="240" w:lineRule="auto"/>
    </w:pPr>
  </w:style>
  <w:style w:type="paragraph" w:styleId="Heading1">
    <w:name w:val="heading 1"/>
    <w:basedOn w:val="Normal"/>
    <w:link w:val="Heading1Char"/>
    <w:uiPriority w:val="9"/>
    <w:qFormat/>
    <w:rsid w:val="00A3745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42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49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3490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2B58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3745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p1">
    <w:name w:val="p1"/>
    <w:basedOn w:val="Normal"/>
    <w:rsid w:val="00A374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3745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456"/>
  </w:style>
  <w:style w:type="paragraph" w:styleId="Footer">
    <w:name w:val="footer"/>
    <w:basedOn w:val="Normal"/>
    <w:link w:val="FooterChar"/>
    <w:uiPriority w:val="99"/>
    <w:unhideWhenUsed/>
    <w:rsid w:val="00A3745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7456"/>
  </w:style>
  <w:style w:type="paragraph" w:styleId="Title">
    <w:name w:val="Title"/>
    <w:basedOn w:val="Normal"/>
    <w:next w:val="Normal"/>
    <w:link w:val="TitleChar"/>
    <w:uiPriority w:val="10"/>
    <w:qFormat/>
    <w:rsid w:val="00A374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7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73BB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B9422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490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3490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5458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358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0D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D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4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8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3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4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liance.wisc.edu/ada/service-and-assistance-animals/service-and-assistance-animals-types/" TargetMode="External"/><Relationship Id="rId13" Type="http://schemas.openxmlformats.org/officeDocument/2006/relationships/hyperlink" Target="https://accessible.wisc.ed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pliance.wisc.edu/documents/guide-to-accessible-tagline-statements-for-event-announcements/" TargetMode="External"/><Relationship Id="rId12" Type="http://schemas.openxmlformats.org/officeDocument/2006/relationships/hyperlink" Target="mailto:ada_coordinator@wisc.ed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mpliance.wisc.edu/ada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it.wisc.edu/learn/inclusive-hybrid-meeting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mmunicationaccess.mcburney.wisc.ed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Mota</dc:creator>
  <cp:keywords/>
  <dc:description/>
  <cp:lastModifiedBy>Ruben Mota</cp:lastModifiedBy>
  <cp:revision>6</cp:revision>
  <cp:lastPrinted>2023-03-10T17:01:00Z</cp:lastPrinted>
  <dcterms:created xsi:type="dcterms:W3CDTF">2023-03-10T15:31:00Z</dcterms:created>
  <dcterms:modified xsi:type="dcterms:W3CDTF">2023-03-10T17:44:00Z</dcterms:modified>
</cp:coreProperties>
</file>